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7" w:rsidRPr="00C561F7" w:rsidRDefault="00C561F7" w:rsidP="00C56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61F7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Аймагамбетов</w:t>
      </w:r>
      <w:proofErr w:type="spellEnd"/>
      <w:r w:rsidRPr="00C561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Е. Б.</w:t>
      </w:r>
      <w:r w:rsidRPr="00C561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61F7" w:rsidRPr="00C561F7" w:rsidRDefault="00C561F7" w:rsidP="00C56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61F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 и конкурентоспособность нации в XXI веке [Текст] / Е. Б. </w:t>
      </w:r>
      <w:proofErr w:type="spellStart"/>
      <w:r w:rsidRPr="00C561F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Аймагамбетов</w:t>
      </w:r>
      <w:proofErr w:type="spellEnd"/>
      <w:r w:rsidRPr="00C561F7">
        <w:rPr>
          <w:rFonts w:ascii="Arial" w:eastAsia="Times New Roman" w:hAnsi="Arial" w:cs="Arial"/>
          <w:sz w:val="24"/>
          <w:szCs w:val="24"/>
          <w:lang w:eastAsia="ru-RU"/>
        </w:rPr>
        <w:t xml:space="preserve"> // </w:t>
      </w:r>
      <w:proofErr w:type="gramStart"/>
      <w:r w:rsidRPr="00C561F7">
        <w:rPr>
          <w:rFonts w:ascii="Arial" w:eastAsia="Times New Roman" w:hAnsi="Arial" w:cs="Arial"/>
          <w:sz w:val="24"/>
          <w:szCs w:val="24"/>
          <w:lang w:eastAsia="ru-RU"/>
        </w:rPr>
        <w:t>Казахстанская</w:t>
      </w:r>
      <w:proofErr w:type="gramEnd"/>
      <w:r w:rsidRPr="00C561F7">
        <w:rPr>
          <w:rFonts w:ascii="Arial" w:eastAsia="Times New Roman" w:hAnsi="Arial" w:cs="Arial"/>
          <w:sz w:val="24"/>
          <w:szCs w:val="24"/>
          <w:lang w:eastAsia="ru-RU"/>
        </w:rPr>
        <w:t xml:space="preserve"> правда. - 2021. - </w:t>
      </w:r>
      <w:r w:rsidRPr="00C561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31</w:t>
      </w:r>
      <w:r w:rsidRPr="00C561F7">
        <w:rPr>
          <w:rFonts w:ascii="Arial" w:eastAsia="Times New Roman" w:hAnsi="Arial" w:cs="Arial"/>
          <w:sz w:val="24"/>
          <w:szCs w:val="24"/>
          <w:lang w:eastAsia="ru-RU"/>
        </w:rPr>
        <w:t>. - С. 6.</w:t>
      </w:r>
    </w:p>
    <w:p w:rsidR="00C561F7" w:rsidRDefault="00C561F7" w:rsidP="00914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561F7" w:rsidRDefault="00C561F7" w:rsidP="00914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561F7" w:rsidRDefault="00C561F7" w:rsidP="00914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04A01" w:rsidRPr="00C561F7" w:rsidRDefault="00C561F7" w:rsidP="00914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131AA" w:rsidRPr="00C561F7">
        <w:rPr>
          <w:rFonts w:ascii="Times New Roman" w:hAnsi="Times New Roman" w:cs="Times New Roman"/>
          <w:b/>
          <w:sz w:val="32"/>
          <w:szCs w:val="32"/>
        </w:rPr>
        <w:t>Образование и конкурентоспособность нации в XXI веке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131AA" w:rsidRPr="00C561F7" w:rsidRDefault="008131AA" w:rsidP="00C561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61F7">
        <w:rPr>
          <w:rFonts w:ascii="Times New Roman" w:hAnsi="Times New Roman" w:cs="Times New Roman"/>
          <w:i/>
          <w:sz w:val="32"/>
          <w:szCs w:val="32"/>
        </w:rPr>
        <w:t xml:space="preserve">Традиционно в юбилейный год независимости страны подводятся итоги и одновременно ставятся задачи на будущее. </w:t>
      </w:r>
      <w:proofErr w:type="gramStart"/>
      <w:r w:rsidRPr="00C561F7">
        <w:rPr>
          <w:rFonts w:ascii="Times New Roman" w:hAnsi="Times New Roman" w:cs="Times New Roman"/>
          <w:i/>
          <w:sz w:val="32"/>
          <w:szCs w:val="32"/>
        </w:rPr>
        <w:t>В своей программной статье «Независимость превыше всего» Глава государства четко обозначил ориентиры развития Казахстана на предстоящие 10 лет.</w:t>
      </w:r>
      <w:proofErr w:type="gramEnd"/>
    </w:p>
    <w:p w:rsidR="008131AA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C561F7">
        <w:rPr>
          <w:rFonts w:ascii="Times New Roman" w:hAnsi="Times New Roman" w:cs="Times New Roman"/>
          <w:i/>
          <w:iCs/>
          <w:sz w:val="32"/>
          <w:szCs w:val="32"/>
        </w:rPr>
        <w:t>Еркара</w:t>
      </w:r>
      <w:proofErr w:type="spellEnd"/>
      <w:r w:rsidRPr="00C561F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561F7">
        <w:rPr>
          <w:rFonts w:ascii="Times New Roman" w:hAnsi="Times New Roman" w:cs="Times New Roman"/>
          <w:i/>
          <w:iCs/>
          <w:sz w:val="32"/>
          <w:szCs w:val="32"/>
        </w:rPr>
        <w:t>Аймагамбетов</w:t>
      </w:r>
      <w:proofErr w:type="spellEnd"/>
      <w:r w:rsidRPr="00C561F7">
        <w:rPr>
          <w:rFonts w:ascii="Times New Roman" w:hAnsi="Times New Roman" w:cs="Times New Roman"/>
          <w:i/>
          <w:iCs/>
          <w:sz w:val="32"/>
          <w:szCs w:val="32"/>
        </w:rPr>
        <w:t>, ректор Карагандинского университета Казпотребсоюза, доктор экономических наук, профессор</w:t>
      </w:r>
    </w:p>
    <w:p w:rsidR="00C561F7" w:rsidRDefault="00C561F7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C561F7" w:rsidRPr="00C561F7" w:rsidRDefault="00C561F7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1479C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2021 год – это год тридцатилетия нашей Независимости.</w:t>
      </w:r>
      <w:r w:rsidR="0091479C" w:rsidRPr="00C561F7">
        <w:rPr>
          <w:rFonts w:ascii="Times New Roman" w:hAnsi="Times New Roman" w:cs="Times New Roman"/>
          <w:sz w:val="32"/>
          <w:szCs w:val="32"/>
        </w:rPr>
        <w:t xml:space="preserve"> </w:t>
      </w:r>
      <w:r w:rsidRPr="00C561F7">
        <w:rPr>
          <w:rFonts w:ascii="Times New Roman" w:hAnsi="Times New Roman" w:cs="Times New Roman"/>
          <w:sz w:val="32"/>
          <w:szCs w:val="32"/>
        </w:rPr>
        <w:t xml:space="preserve">«Главные цели четвертого десятилетия – сильное государство и конкурентоспособная нация. Для этого нам необходимо продолжить политико-экономические реформы и процесс модернизации общественного сознания, сформировать качественно новую национальную идентичность, адаптированную к вызовам времени», - отметил в программной статье Президент страны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Касым-Жомарт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Токаев. </w:t>
      </w:r>
    </w:p>
    <w:p w:rsidR="0091479C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По мнению Главы государства, «чтобы Казахстан продолжил свое движение вперед, мы должны воспитать новое поколение «в духе патриотизма и преданности национальным интересам». А истинный патриот в ХХІ веке, являющейся эпохой знаний и цифровых технологий, должен быть образованным и высокопрофессиональным специалистом. Без этих качеств он не может быть конкурентоспособным в условиях бурного развития новых технологий. 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Не может быть конкурентоспособной и страна, не обладающая высоким уровнем человеческого капитала и развитой науки и </w:t>
      </w:r>
      <w:r w:rsidRPr="00C561F7">
        <w:rPr>
          <w:rFonts w:ascii="Times New Roman" w:hAnsi="Times New Roman" w:cs="Times New Roman"/>
          <w:sz w:val="32"/>
          <w:szCs w:val="32"/>
        </w:rPr>
        <w:lastRenderedPageBreak/>
        <w:t xml:space="preserve">технологий. Поэтому мы должны ясно осознавать, что </w:t>
      </w:r>
      <w:proofErr w:type="gramStart"/>
      <w:r w:rsidRPr="00C561F7">
        <w:rPr>
          <w:rFonts w:ascii="Times New Roman" w:hAnsi="Times New Roman" w:cs="Times New Roman"/>
          <w:sz w:val="32"/>
          <w:szCs w:val="32"/>
        </w:rPr>
        <w:t>главным институтом, обеспечивающим стране ее конкурентоспособность в современную эпоху является</w:t>
      </w:r>
      <w:proofErr w:type="gramEnd"/>
      <w:r w:rsidRPr="00C561F7">
        <w:rPr>
          <w:rFonts w:ascii="Times New Roman" w:hAnsi="Times New Roman" w:cs="Times New Roman"/>
          <w:sz w:val="32"/>
          <w:szCs w:val="32"/>
        </w:rPr>
        <w:t xml:space="preserve"> институт образования. Какие факторы определяют качество современного образования? Что мы должны сделать для того, чтобы молодое поколение</w:t>
      </w:r>
      <w:r w:rsidR="00806EC3" w:rsidRPr="00C56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казахстанцев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смогло укрепить и развить все то, что было достигнуто старшими поколениями? Приведу факты на примере нашего университета.</w:t>
      </w:r>
      <w:bookmarkStart w:id="0" w:name="_GoBack"/>
      <w:bookmarkEnd w:id="0"/>
      <w:r w:rsidRPr="00C561F7">
        <w:rPr>
          <w:rFonts w:ascii="Times New Roman" w:hAnsi="Times New Roman" w:cs="Times New Roman"/>
          <w:sz w:val="32"/>
          <w:szCs w:val="32"/>
        </w:rPr>
        <w:t xml:space="preserve"> В первую очередь, мы считаем, что качественное образование обеспечивается с помощью современной материально-технической базы, позволяющей создать необходимые условия для обучения в соответствии со стандартами нынешнего времени.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Студенты, вынужденные в условиях пандемии заниматься дистанционно, должны быть обеспечены современными компьютерными технологиями. В нашем университете целенаправленно и систематически проводится работа по оснащению учебного и исследовательского процесса необходимыми цифровыми технологиями. Они сопровождают обучающихся с момента подачи документов для поступления в вуз до защиты дипломных работ, трудоустройства.</w:t>
      </w:r>
      <w:r w:rsidR="0091479C" w:rsidRPr="00C561F7">
        <w:rPr>
          <w:rFonts w:ascii="Times New Roman" w:hAnsi="Times New Roman" w:cs="Times New Roman"/>
          <w:sz w:val="32"/>
          <w:szCs w:val="32"/>
        </w:rPr>
        <w:t xml:space="preserve"> </w:t>
      </w:r>
      <w:r w:rsidRPr="00C561F7">
        <w:rPr>
          <w:rFonts w:ascii="Times New Roman" w:hAnsi="Times New Roman" w:cs="Times New Roman"/>
          <w:sz w:val="32"/>
          <w:szCs w:val="32"/>
        </w:rPr>
        <w:t>Студенты всех специальностей занимаются сегодня в компьютеризированных учебных лабораториях с предустановленным программным обеспечением под конкретные задачи, с которыми студент или магистрант будет работать на практике.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Университет располагает специализированными компьютеризированными системами современных лабораторий, такими как учебно-инновационный комплекс «Электронный налоговый комитет», центры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полиязычного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обучения и учебного телевидения. К услугам студентов информационно-образователь</w:t>
      </w:r>
      <w:r w:rsidR="00806EC3" w:rsidRPr="00C561F7">
        <w:rPr>
          <w:rFonts w:ascii="Times New Roman" w:hAnsi="Times New Roman" w:cs="Times New Roman"/>
          <w:sz w:val="32"/>
          <w:szCs w:val="32"/>
        </w:rPr>
        <w:t>ный центр, цифровая библиоте</w:t>
      </w:r>
      <w:r w:rsidRPr="00C561F7">
        <w:rPr>
          <w:rFonts w:ascii="Times New Roman" w:hAnsi="Times New Roman" w:cs="Times New Roman"/>
          <w:sz w:val="32"/>
          <w:szCs w:val="32"/>
        </w:rPr>
        <w:t xml:space="preserve">ка, лаборатория «Виртуальное предприятие»,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онлайн-студия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Adobe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Connect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онлайн-площадка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</w:t>
      </w:r>
      <w:r w:rsidR="00806EC3" w:rsidRPr="00C561F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06EC3" w:rsidRPr="00C561F7">
        <w:rPr>
          <w:rFonts w:ascii="Times New Roman" w:hAnsi="Times New Roman" w:cs="Times New Roman"/>
          <w:sz w:val="32"/>
          <w:szCs w:val="32"/>
        </w:rPr>
        <w:t>Рухани</w:t>
      </w:r>
      <w:proofErr w:type="spellEnd"/>
      <w:r w:rsidR="00806EC3" w:rsidRPr="00C561F7">
        <w:rPr>
          <w:rFonts w:ascii="Times New Roman" w:hAnsi="Times New Roman" w:cs="Times New Roman"/>
          <w:sz w:val="32"/>
          <w:szCs w:val="32"/>
        </w:rPr>
        <w:t xml:space="preserve"> Жаңғыру». Все эти лабо</w:t>
      </w:r>
      <w:r w:rsidRPr="00C561F7">
        <w:rPr>
          <w:rFonts w:ascii="Times New Roman" w:hAnsi="Times New Roman" w:cs="Times New Roman"/>
          <w:sz w:val="32"/>
          <w:szCs w:val="32"/>
        </w:rPr>
        <w:t>ратории размещены на единой платформе проектного офиса.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Современные компьютерные технологии позволяют решить проблемы, которые ранее были или затруднительными и очень </w:t>
      </w:r>
      <w:r w:rsidRPr="00C561F7">
        <w:rPr>
          <w:rFonts w:ascii="Times New Roman" w:hAnsi="Times New Roman" w:cs="Times New Roman"/>
          <w:sz w:val="32"/>
          <w:szCs w:val="32"/>
        </w:rPr>
        <w:lastRenderedPageBreak/>
        <w:t>трудоемкими</w:t>
      </w:r>
      <w:r w:rsidR="00806EC3" w:rsidRPr="00C561F7">
        <w:rPr>
          <w:rFonts w:ascii="Times New Roman" w:hAnsi="Times New Roman" w:cs="Times New Roman"/>
          <w:sz w:val="32"/>
          <w:szCs w:val="32"/>
        </w:rPr>
        <w:t>, или просто невозможными. Особенно в плане до</w:t>
      </w:r>
      <w:r w:rsidRPr="00C561F7">
        <w:rPr>
          <w:rFonts w:ascii="Times New Roman" w:hAnsi="Times New Roman" w:cs="Times New Roman"/>
          <w:sz w:val="32"/>
          <w:szCs w:val="32"/>
        </w:rPr>
        <w:t xml:space="preserve">ступа к данным во всех сферах общества. Также они обладают </w:t>
      </w:r>
      <w:r w:rsidR="00806EC3" w:rsidRPr="00C561F7">
        <w:rPr>
          <w:rFonts w:ascii="Times New Roman" w:hAnsi="Times New Roman" w:cs="Times New Roman"/>
          <w:sz w:val="32"/>
          <w:szCs w:val="32"/>
        </w:rPr>
        <w:t>беспрецедентными возможно</w:t>
      </w:r>
      <w:r w:rsidRPr="00C561F7">
        <w:rPr>
          <w:rFonts w:ascii="Times New Roman" w:hAnsi="Times New Roman" w:cs="Times New Roman"/>
          <w:sz w:val="32"/>
          <w:szCs w:val="32"/>
        </w:rPr>
        <w:t xml:space="preserve">стями по обработке огромных </w:t>
      </w:r>
      <w:r w:rsidR="00806EC3" w:rsidRPr="00C561F7">
        <w:rPr>
          <w:rFonts w:ascii="Times New Roman" w:hAnsi="Times New Roman" w:cs="Times New Roman"/>
          <w:sz w:val="32"/>
          <w:szCs w:val="32"/>
        </w:rPr>
        <w:t>массивов данных. Все это позволяет выстраивать образователь</w:t>
      </w:r>
      <w:r w:rsidRPr="00C561F7">
        <w:rPr>
          <w:rFonts w:ascii="Times New Roman" w:hAnsi="Times New Roman" w:cs="Times New Roman"/>
          <w:sz w:val="32"/>
          <w:szCs w:val="32"/>
        </w:rPr>
        <w:t xml:space="preserve">ную и научную деятельность на </w:t>
      </w:r>
      <w:r w:rsidR="00806EC3" w:rsidRPr="00C561F7">
        <w:rPr>
          <w:rFonts w:ascii="Times New Roman" w:hAnsi="Times New Roman" w:cs="Times New Roman"/>
          <w:sz w:val="32"/>
          <w:szCs w:val="32"/>
        </w:rPr>
        <w:t>совершенно другом уровне. Университет уделяет особое внима</w:t>
      </w:r>
      <w:r w:rsidRPr="00C561F7">
        <w:rPr>
          <w:rFonts w:ascii="Times New Roman" w:hAnsi="Times New Roman" w:cs="Times New Roman"/>
          <w:sz w:val="32"/>
          <w:szCs w:val="32"/>
        </w:rPr>
        <w:t xml:space="preserve">ние повышению эффективности </w:t>
      </w:r>
      <w:r w:rsidR="00806EC3" w:rsidRPr="00C561F7">
        <w:rPr>
          <w:rFonts w:ascii="Times New Roman" w:hAnsi="Times New Roman" w:cs="Times New Roman"/>
          <w:sz w:val="32"/>
          <w:szCs w:val="32"/>
        </w:rPr>
        <w:t>научно-исследовательской работы профессорско-преподава</w:t>
      </w:r>
      <w:r w:rsidRPr="00C561F7">
        <w:rPr>
          <w:rFonts w:ascii="Times New Roman" w:hAnsi="Times New Roman" w:cs="Times New Roman"/>
          <w:sz w:val="32"/>
          <w:szCs w:val="32"/>
        </w:rPr>
        <w:t xml:space="preserve">тельского состава и студентов на основе современных цифровых </w:t>
      </w:r>
      <w:r w:rsidR="00806EC3" w:rsidRPr="00C561F7">
        <w:rPr>
          <w:rFonts w:ascii="Times New Roman" w:hAnsi="Times New Roman" w:cs="Times New Roman"/>
          <w:sz w:val="32"/>
          <w:szCs w:val="32"/>
        </w:rPr>
        <w:t>технологий. Поэтому практи</w:t>
      </w:r>
      <w:r w:rsidRPr="00C561F7">
        <w:rPr>
          <w:rFonts w:ascii="Times New Roman" w:hAnsi="Times New Roman" w:cs="Times New Roman"/>
          <w:sz w:val="32"/>
          <w:szCs w:val="32"/>
        </w:rPr>
        <w:t xml:space="preserve">чески ни один проект сегодня не обходится без использования </w:t>
      </w:r>
      <w:r w:rsidR="00806EC3" w:rsidRPr="00C561F7">
        <w:rPr>
          <w:rFonts w:ascii="Times New Roman" w:hAnsi="Times New Roman" w:cs="Times New Roman"/>
          <w:sz w:val="32"/>
          <w:szCs w:val="32"/>
        </w:rPr>
        <w:t>университетской инфраструкту</w:t>
      </w:r>
      <w:r w:rsidRPr="00C561F7">
        <w:rPr>
          <w:rFonts w:ascii="Times New Roman" w:hAnsi="Times New Roman" w:cs="Times New Roman"/>
          <w:sz w:val="32"/>
          <w:szCs w:val="32"/>
        </w:rPr>
        <w:t xml:space="preserve">ры цифровых технологий. А для </w:t>
      </w:r>
      <w:r w:rsidR="00806EC3" w:rsidRPr="00C561F7">
        <w:rPr>
          <w:rFonts w:ascii="Times New Roman" w:hAnsi="Times New Roman" w:cs="Times New Roman"/>
          <w:sz w:val="32"/>
          <w:szCs w:val="32"/>
        </w:rPr>
        <w:t xml:space="preserve">молодых ученых на базе </w:t>
      </w:r>
      <w:proofErr w:type="spellStart"/>
      <w:r w:rsidR="00806EC3" w:rsidRPr="00C561F7">
        <w:rPr>
          <w:rFonts w:ascii="Times New Roman" w:hAnsi="Times New Roman" w:cs="Times New Roman"/>
          <w:sz w:val="32"/>
          <w:szCs w:val="32"/>
        </w:rPr>
        <w:t>ковор</w:t>
      </w:r>
      <w:r w:rsidRPr="00C561F7">
        <w:rPr>
          <w:rFonts w:ascii="Times New Roman" w:hAnsi="Times New Roman" w:cs="Times New Roman"/>
          <w:sz w:val="32"/>
          <w:szCs w:val="32"/>
        </w:rPr>
        <w:t>кинг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центра создана специальная цифровая исследовательская лаборатория.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Студентоориентированный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подход в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позволил открыть центр обслуживания </w:t>
      </w:r>
      <w:r w:rsidR="00806EC3" w:rsidRPr="00C561F7">
        <w:rPr>
          <w:rFonts w:ascii="Times New Roman" w:hAnsi="Times New Roman" w:cs="Times New Roman"/>
          <w:sz w:val="32"/>
          <w:szCs w:val="32"/>
        </w:rPr>
        <w:t>студентов (ЦОС) для улучшения взаимодействия со студенческим сообществом универси</w:t>
      </w:r>
      <w:r w:rsidRPr="00C561F7">
        <w:rPr>
          <w:rFonts w:ascii="Times New Roman" w:hAnsi="Times New Roman" w:cs="Times New Roman"/>
          <w:sz w:val="32"/>
          <w:szCs w:val="32"/>
        </w:rPr>
        <w:t xml:space="preserve">тета. Это позволяет экономить </w:t>
      </w:r>
      <w:r w:rsidR="00806EC3" w:rsidRPr="00C561F7">
        <w:rPr>
          <w:rFonts w:ascii="Times New Roman" w:hAnsi="Times New Roman" w:cs="Times New Roman"/>
          <w:sz w:val="32"/>
          <w:szCs w:val="32"/>
        </w:rPr>
        <w:t xml:space="preserve">время </w:t>
      </w:r>
      <w:proofErr w:type="gramStart"/>
      <w:r w:rsidR="00806EC3" w:rsidRPr="00C561F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806EC3" w:rsidRPr="00C561F7">
        <w:rPr>
          <w:rFonts w:ascii="Times New Roman" w:hAnsi="Times New Roman" w:cs="Times New Roman"/>
          <w:sz w:val="32"/>
          <w:szCs w:val="32"/>
        </w:rPr>
        <w:t xml:space="preserve"> и устраня</w:t>
      </w:r>
      <w:r w:rsidRPr="00C561F7">
        <w:rPr>
          <w:rFonts w:ascii="Times New Roman" w:hAnsi="Times New Roman" w:cs="Times New Roman"/>
          <w:sz w:val="32"/>
          <w:szCs w:val="32"/>
        </w:rPr>
        <w:t>ет бюрократические барьеры и коррупционные риски в системе взаимодействия «университет –</w:t>
      </w:r>
      <w:r w:rsidR="00806EC3" w:rsidRPr="00C561F7">
        <w:rPr>
          <w:rFonts w:ascii="Times New Roman" w:hAnsi="Times New Roman" w:cs="Times New Roman"/>
          <w:sz w:val="32"/>
          <w:szCs w:val="32"/>
        </w:rPr>
        <w:t xml:space="preserve"> </w:t>
      </w:r>
      <w:r w:rsidRPr="00C561F7">
        <w:rPr>
          <w:rFonts w:ascii="Times New Roman" w:hAnsi="Times New Roman" w:cs="Times New Roman"/>
          <w:sz w:val="32"/>
          <w:szCs w:val="32"/>
        </w:rPr>
        <w:t>студент».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ЦОС оказывает 23 вида услуг, </w:t>
      </w:r>
      <w:r w:rsidR="00806EC3" w:rsidRPr="00C561F7">
        <w:rPr>
          <w:rFonts w:ascii="Times New Roman" w:hAnsi="Times New Roman" w:cs="Times New Roman"/>
          <w:sz w:val="32"/>
          <w:szCs w:val="32"/>
        </w:rPr>
        <w:t>а также шесть видов государственных услуг. Время обслуживания одного запроса строго регла</w:t>
      </w:r>
      <w:r w:rsidRPr="00C561F7">
        <w:rPr>
          <w:rFonts w:ascii="Times New Roman" w:hAnsi="Times New Roman" w:cs="Times New Roman"/>
          <w:sz w:val="32"/>
          <w:szCs w:val="32"/>
        </w:rPr>
        <w:t>ментировано и соответствует государственным стандартом по оказанию услуг. Кроме этого, для удобства пользователей</w:t>
      </w:r>
      <w:r w:rsidR="00806EC3" w:rsidRPr="00C561F7">
        <w:rPr>
          <w:rFonts w:ascii="Times New Roman" w:hAnsi="Times New Roman" w:cs="Times New Roman"/>
          <w:sz w:val="32"/>
          <w:szCs w:val="32"/>
        </w:rPr>
        <w:t xml:space="preserve"> разработана и используется web-вер</w:t>
      </w:r>
      <w:r w:rsidRPr="00C561F7">
        <w:rPr>
          <w:rFonts w:ascii="Times New Roman" w:hAnsi="Times New Roman" w:cs="Times New Roman"/>
          <w:sz w:val="32"/>
          <w:szCs w:val="32"/>
        </w:rPr>
        <w:t>сия. В данный момент проходит тестирование мобильная версия центра обслуживания студентов.</w:t>
      </w:r>
    </w:p>
    <w:p w:rsidR="008131AA" w:rsidRPr="00C561F7" w:rsidRDefault="00806EC3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Второе условие повышения ка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чества нашего образования – это </w:t>
      </w:r>
      <w:r w:rsidRPr="00C561F7">
        <w:rPr>
          <w:rFonts w:ascii="Times New Roman" w:hAnsi="Times New Roman" w:cs="Times New Roman"/>
          <w:sz w:val="32"/>
          <w:szCs w:val="32"/>
        </w:rPr>
        <w:t>его интеграция с ведущими ми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ровыми центрами образования и науки. Это вызвано тем, что в </w:t>
      </w:r>
      <w:r w:rsidRPr="00C561F7">
        <w:rPr>
          <w:rFonts w:ascii="Times New Roman" w:hAnsi="Times New Roman" w:cs="Times New Roman"/>
          <w:sz w:val="32"/>
          <w:szCs w:val="32"/>
        </w:rPr>
        <w:t>современных условиях национальные системы высшего обра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зования не могут развиваться вне </w:t>
      </w:r>
      <w:r w:rsidRPr="00C561F7">
        <w:rPr>
          <w:rFonts w:ascii="Times New Roman" w:hAnsi="Times New Roman" w:cs="Times New Roman"/>
          <w:sz w:val="32"/>
          <w:szCs w:val="32"/>
        </w:rPr>
        <w:t>глобальных процессов и тенденций, вне запросов мирового рын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ка труда. В связи с чем, обучение в стенах университета, а также исследовательская деятельность наших преподавателей и ученых </w:t>
      </w:r>
      <w:r w:rsidRPr="00C561F7">
        <w:rPr>
          <w:rFonts w:ascii="Times New Roman" w:hAnsi="Times New Roman" w:cs="Times New Roman"/>
          <w:sz w:val="32"/>
          <w:szCs w:val="32"/>
        </w:rPr>
        <w:t>строятся на программах, основан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ных на синтезе </w:t>
      </w:r>
      <w:r w:rsidR="008131AA" w:rsidRPr="00C561F7">
        <w:rPr>
          <w:rFonts w:ascii="Times New Roman" w:hAnsi="Times New Roman" w:cs="Times New Roman"/>
          <w:sz w:val="32"/>
          <w:szCs w:val="32"/>
        </w:rPr>
        <w:lastRenderedPageBreak/>
        <w:t>отечественных и международных достижений в сфере образования и науки.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Вхождение университета в </w:t>
      </w:r>
      <w:r w:rsidR="00806EC3" w:rsidRPr="00C561F7">
        <w:rPr>
          <w:rFonts w:ascii="Times New Roman" w:hAnsi="Times New Roman" w:cs="Times New Roman"/>
          <w:sz w:val="32"/>
          <w:szCs w:val="32"/>
        </w:rPr>
        <w:t>качестве равноправного партнера в ряд авторитетных меж</w:t>
      </w:r>
      <w:r w:rsidRPr="00C561F7">
        <w:rPr>
          <w:rFonts w:ascii="Times New Roman" w:hAnsi="Times New Roman" w:cs="Times New Roman"/>
          <w:sz w:val="32"/>
          <w:szCs w:val="32"/>
        </w:rPr>
        <w:t xml:space="preserve">дународных ассоциаций, сетей </w:t>
      </w:r>
      <w:r w:rsidR="00806EC3" w:rsidRPr="00C561F7">
        <w:rPr>
          <w:rFonts w:ascii="Times New Roman" w:hAnsi="Times New Roman" w:cs="Times New Roman"/>
          <w:sz w:val="32"/>
          <w:szCs w:val="32"/>
        </w:rPr>
        <w:t>и консорциумов свидетельст</w:t>
      </w:r>
      <w:r w:rsidRPr="00C561F7">
        <w:rPr>
          <w:rFonts w:ascii="Times New Roman" w:hAnsi="Times New Roman" w:cs="Times New Roman"/>
          <w:sz w:val="32"/>
          <w:szCs w:val="32"/>
        </w:rPr>
        <w:t xml:space="preserve">вует о его признании в мировом образовательном пространстве. </w:t>
      </w:r>
      <w:r w:rsidR="00806EC3" w:rsidRPr="00C561F7">
        <w:rPr>
          <w:rFonts w:ascii="Times New Roman" w:hAnsi="Times New Roman" w:cs="Times New Roman"/>
          <w:sz w:val="32"/>
          <w:szCs w:val="32"/>
        </w:rPr>
        <w:t>Сегодня Карагандинский универ</w:t>
      </w:r>
      <w:r w:rsidRPr="00C561F7">
        <w:rPr>
          <w:rFonts w:ascii="Times New Roman" w:hAnsi="Times New Roman" w:cs="Times New Roman"/>
          <w:sz w:val="32"/>
          <w:szCs w:val="32"/>
        </w:rPr>
        <w:t xml:space="preserve">ситет Казпотребсоюза является </w:t>
      </w:r>
      <w:r w:rsidR="00806EC3" w:rsidRPr="00C561F7">
        <w:rPr>
          <w:rFonts w:ascii="Times New Roman" w:hAnsi="Times New Roman" w:cs="Times New Roman"/>
          <w:sz w:val="32"/>
          <w:szCs w:val="32"/>
        </w:rPr>
        <w:t>членом Международной ассоциа</w:t>
      </w:r>
      <w:r w:rsidRPr="00C561F7">
        <w:rPr>
          <w:rFonts w:ascii="Times New Roman" w:hAnsi="Times New Roman" w:cs="Times New Roman"/>
          <w:sz w:val="32"/>
          <w:szCs w:val="32"/>
        </w:rPr>
        <w:t>ции университетов, Европейской Ассоциации Университет</w:t>
      </w:r>
      <w:r w:rsidR="00806EC3" w:rsidRPr="00C561F7">
        <w:rPr>
          <w:rFonts w:ascii="Times New Roman" w:hAnsi="Times New Roman" w:cs="Times New Roman"/>
          <w:sz w:val="32"/>
          <w:szCs w:val="32"/>
        </w:rPr>
        <w:t>ов, Ассоциации азиатских универси</w:t>
      </w:r>
      <w:r w:rsidRPr="00C561F7">
        <w:rPr>
          <w:rFonts w:ascii="Times New Roman" w:hAnsi="Times New Roman" w:cs="Times New Roman"/>
          <w:sz w:val="32"/>
          <w:szCs w:val="32"/>
        </w:rPr>
        <w:t xml:space="preserve">тетов, Евразийской Ассоциации экономических университетов, Сетевого университета ШОС, </w:t>
      </w:r>
      <w:r w:rsidR="00806EC3" w:rsidRPr="00C561F7">
        <w:rPr>
          <w:rFonts w:ascii="Times New Roman" w:hAnsi="Times New Roman" w:cs="Times New Roman"/>
          <w:sz w:val="32"/>
          <w:szCs w:val="32"/>
        </w:rPr>
        <w:t>Сетевого университета «Кооперация», Ассоциации юридиче</w:t>
      </w:r>
      <w:r w:rsidRPr="00C561F7">
        <w:rPr>
          <w:rFonts w:ascii="Times New Roman" w:hAnsi="Times New Roman" w:cs="Times New Roman"/>
          <w:sz w:val="32"/>
          <w:szCs w:val="32"/>
        </w:rPr>
        <w:t xml:space="preserve">ских ВУЗов России, Ассоциации университетов и </w:t>
      </w:r>
      <w:r w:rsidR="00806EC3" w:rsidRPr="00C561F7">
        <w:rPr>
          <w:rFonts w:ascii="Times New Roman" w:hAnsi="Times New Roman" w:cs="Times New Roman"/>
          <w:sz w:val="32"/>
          <w:szCs w:val="32"/>
        </w:rPr>
        <w:t>консалтинго</w:t>
      </w:r>
      <w:r w:rsidRPr="00C561F7">
        <w:rPr>
          <w:rFonts w:ascii="Times New Roman" w:hAnsi="Times New Roman" w:cs="Times New Roman"/>
          <w:sz w:val="32"/>
          <w:szCs w:val="32"/>
        </w:rPr>
        <w:t xml:space="preserve">вых компаний стран Шелкового пути. Университет продолжает </w:t>
      </w:r>
      <w:r w:rsidR="00806EC3" w:rsidRPr="00C561F7">
        <w:rPr>
          <w:rFonts w:ascii="Times New Roman" w:hAnsi="Times New Roman" w:cs="Times New Roman"/>
          <w:sz w:val="32"/>
          <w:szCs w:val="32"/>
        </w:rPr>
        <w:t>активно сотрудничать с между</w:t>
      </w:r>
      <w:r w:rsidRPr="00C561F7">
        <w:rPr>
          <w:rFonts w:ascii="Times New Roman" w:hAnsi="Times New Roman" w:cs="Times New Roman"/>
          <w:sz w:val="32"/>
          <w:szCs w:val="32"/>
        </w:rPr>
        <w:t xml:space="preserve">народными организациями и их </w:t>
      </w:r>
      <w:r w:rsidR="00806EC3" w:rsidRPr="00C561F7">
        <w:rPr>
          <w:rFonts w:ascii="Times New Roman" w:hAnsi="Times New Roman" w:cs="Times New Roman"/>
          <w:sz w:val="32"/>
          <w:szCs w:val="32"/>
        </w:rPr>
        <w:t>представительствами в Казах</w:t>
      </w:r>
      <w:r w:rsidRPr="00C561F7">
        <w:rPr>
          <w:rFonts w:ascii="Times New Roman" w:hAnsi="Times New Roman" w:cs="Times New Roman"/>
          <w:sz w:val="32"/>
          <w:szCs w:val="32"/>
        </w:rPr>
        <w:t xml:space="preserve">стане, в частности, с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Erasmus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+, </w:t>
      </w:r>
      <w:r w:rsidRPr="00C561F7">
        <w:rPr>
          <w:rFonts w:ascii="Times New Roman" w:hAnsi="Times New Roman" w:cs="Times New Roman"/>
          <w:sz w:val="32"/>
          <w:szCs w:val="32"/>
          <w:lang w:val="en-US"/>
        </w:rPr>
        <w:t>British</w:t>
      </w:r>
      <w:r w:rsidRPr="00C561F7">
        <w:rPr>
          <w:rFonts w:ascii="Times New Roman" w:hAnsi="Times New Roman" w:cs="Times New Roman"/>
          <w:sz w:val="32"/>
          <w:szCs w:val="32"/>
        </w:rPr>
        <w:t xml:space="preserve"> </w:t>
      </w:r>
      <w:r w:rsidRPr="00C561F7">
        <w:rPr>
          <w:rFonts w:ascii="Times New Roman" w:hAnsi="Times New Roman" w:cs="Times New Roman"/>
          <w:sz w:val="32"/>
          <w:szCs w:val="32"/>
          <w:lang w:val="en-US"/>
        </w:rPr>
        <w:t>Council</w:t>
      </w:r>
      <w:r w:rsidRPr="00C561F7">
        <w:rPr>
          <w:rFonts w:ascii="Times New Roman" w:hAnsi="Times New Roman" w:cs="Times New Roman"/>
          <w:sz w:val="32"/>
          <w:szCs w:val="32"/>
        </w:rPr>
        <w:t>, Жан Моне и др.</w:t>
      </w:r>
    </w:p>
    <w:p w:rsidR="008131AA" w:rsidRPr="00C561F7" w:rsidRDefault="00806EC3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Одним из важнейших направ</w:t>
      </w:r>
      <w:r w:rsidR="008131AA" w:rsidRPr="00C561F7">
        <w:rPr>
          <w:rFonts w:ascii="Times New Roman" w:hAnsi="Times New Roman" w:cs="Times New Roman"/>
          <w:sz w:val="32"/>
          <w:szCs w:val="32"/>
        </w:rPr>
        <w:t>лений деятельности универси</w:t>
      </w:r>
      <w:r w:rsidRPr="00C561F7">
        <w:rPr>
          <w:rFonts w:ascii="Times New Roman" w:hAnsi="Times New Roman" w:cs="Times New Roman"/>
          <w:sz w:val="32"/>
          <w:szCs w:val="32"/>
        </w:rPr>
        <w:t>тета является развитие меж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дународного сотрудничества с </w:t>
      </w:r>
      <w:r w:rsidRPr="00C561F7">
        <w:rPr>
          <w:rFonts w:ascii="Times New Roman" w:hAnsi="Times New Roman" w:cs="Times New Roman"/>
          <w:sz w:val="32"/>
          <w:szCs w:val="32"/>
        </w:rPr>
        <w:t>вузами и научно-исследователь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скими организациями ближнего и дальнего зарубежья на основе </w:t>
      </w:r>
      <w:r w:rsidRPr="00C561F7">
        <w:rPr>
          <w:rFonts w:ascii="Times New Roman" w:hAnsi="Times New Roman" w:cs="Times New Roman"/>
          <w:sz w:val="32"/>
          <w:szCs w:val="32"/>
        </w:rPr>
        <w:t>заключенных договоров и меморандумов. Университет являет</w:t>
      </w:r>
      <w:r w:rsidR="008131AA" w:rsidRPr="00C561F7">
        <w:rPr>
          <w:rFonts w:ascii="Times New Roman" w:hAnsi="Times New Roman" w:cs="Times New Roman"/>
          <w:sz w:val="32"/>
          <w:szCs w:val="32"/>
        </w:rPr>
        <w:t>ся участником 125 соглашений с ведущими университетами 28 стран мира.</w:t>
      </w:r>
    </w:p>
    <w:p w:rsidR="008131AA" w:rsidRPr="00C561F7" w:rsidRDefault="00806EC3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Наш университет активно сотрудничает с зарубежными уни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верситетами по программам международной академической </w:t>
      </w:r>
      <w:r w:rsidRPr="00C561F7">
        <w:rPr>
          <w:rFonts w:ascii="Times New Roman" w:hAnsi="Times New Roman" w:cs="Times New Roman"/>
          <w:sz w:val="32"/>
          <w:szCs w:val="32"/>
        </w:rPr>
        <w:t>мобильности студентов, преподавателей и научных работни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ков. В приоритете семестровая академическая мобильность. По программам мобильности посредством краткосрочных стажировок в зарубежных вузах-партнерах за три года обучились 182 студента, магистранты и ППС </w:t>
      </w:r>
      <w:r w:rsidR="0091479C" w:rsidRPr="00C561F7">
        <w:rPr>
          <w:rFonts w:ascii="Times New Roman" w:hAnsi="Times New Roman" w:cs="Times New Roman"/>
          <w:sz w:val="32"/>
          <w:szCs w:val="32"/>
        </w:rPr>
        <w:t>КЭУ. Кроме того, для чтения лек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ций студентам и магистрантам </w:t>
      </w:r>
      <w:r w:rsidR="0091479C" w:rsidRPr="00C561F7">
        <w:rPr>
          <w:rFonts w:ascii="Times New Roman" w:hAnsi="Times New Roman" w:cs="Times New Roman"/>
          <w:sz w:val="32"/>
          <w:szCs w:val="32"/>
        </w:rPr>
        <w:t>университета были приглаше</w:t>
      </w:r>
      <w:r w:rsidR="008131AA" w:rsidRPr="00C561F7">
        <w:rPr>
          <w:rFonts w:ascii="Times New Roman" w:hAnsi="Times New Roman" w:cs="Times New Roman"/>
          <w:sz w:val="32"/>
          <w:szCs w:val="32"/>
        </w:rPr>
        <w:t xml:space="preserve">ны выпускники университета - представители иностранных </w:t>
      </w:r>
      <w:proofErr w:type="gramStart"/>
      <w:r w:rsidR="008131AA" w:rsidRPr="00C561F7">
        <w:rPr>
          <w:rFonts w:ascii="Times New Roman" w:hAnsi="Times New Roman" w:cs="Times New Roman"/>
          <w:sz w:val="32"/>
          <w:szCs w:val="32"/>
        </w:rPr>
        <w:t>бизнес-структур</w:t>
      </w:r>
      <w:proofErr w:type="gramEnd"/>
      <w:r w:rsidR="008131AA" w:rsidRPr="00C561F7">
        <w:rPr>
          <w:rFonts w:ascii="Times New Roman" w:hAnsi="Times New Roman" w:cs="Times New Roman"/>
          <w:sz w:val="32"/>
          <w:szCs w:val="32"/>
        </w:rPr>
        <w:t>, которые в настоящее время трудятся в дальнем зарубежье.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lastRenderedPageBreak/>
        <w:t>Университетом заключено 11 соглашений по совместной подготовке квалифицированных кадров по согласованным образовательным программам высшего и послевузовского профессионального образования в рамках Университета Шанхайской организации сотрудничества.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Новые технологии позволяют нам более эффективно ориентироваться и принимать решения в информационно насыщенной среде. Но при всем том, что они берут на себя очень большой объем технической работы по поиску информации и его обработке, технологии не могут думать за человека и принимать решения о приоритетах развития и их реализации. Все это не только остается человеческой прерогативой, но и функциями, значение которых еще более возрастает с возрастанием сложности применяемых технологий. Сегодня, когда человечество избавилось от дефицита информации, присущего предыдущим эпохам, оно оказалась в ситуации, когда люди уже страдают от чрезмерного вала всевозможной информации.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В частности, с большими трудностями сталкивается молодежь, так как находится под натиском потоков очень противоречивой информации, которыми насыщены все приложения </w:t>
      </w:r>
      <w:proofErr w:type="gramStart"/>
      <w:r w:rsidRPr="00C561F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561F7">
        <w:rPr>
          <w:rFonts w:ascii="Times New Roman" w:hAnsi="Times New Roman" w:cs="Times New Roman"/>
          <w:sz w:val="32"/>
          <w:szCs w:val="32"/>
        </w:rPr>
        <w:t xml:space="preserve"> их гаджетам. Поэтому сегодня все </w:t>
      </w:r>
      <w:proofErr w:type="gramStart"/>
      <w:r w:rsidRPr="00C561F7">
        <w:rPr>
          <w:rFonts w:ascii="Times New Roman" w:hAnsi="Times New Roman" w:cs="Times New Roman"/>
          <w:sz w:val="32"/>
          <w:szCs w:val="32"/>
        </w:rPr>
        <w:t>более чаще</w:t>
      </w:r>
      <w:proofErr w:type="gramEnd"/>
      <w:r w:rsidRPr="00C561F7">
        <w:rPr>
          <w:rFonts w:ascii="Times New Roman" w:hAnsi="Times New Roman" w:cs="Times New Roman"/>
          <w:sz w:val="32"/>
          <w:szCs w:val="32"/>
        </w:rPr>
        <w:t xml:space="preserve"> обращаются к понятию «информационная безопасность». Это обусловлено опасностью для сознания и поведения молодежи тех информационных потоков, которые имеют деструктивный характер, а также связаны с негативным идеологическим воздействием на идентичность народов и стран.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Наш Президент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Касым-Жомарт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Токаев в своей статье обратил особое внимание на этот аспект информационного воздействия: «Нынешняя пандемия и последовавший за ней кризис наглядно показали, что с беспрецедентными вызовами сегодня сталкивается весь мир. Помимо экономических, социальных, экологических, биологических и других угроз широко распространяются различные «идеологические вирусы». В эпоху стремительной глобализации все труднее распознать ее негативное влияние. </w:t>
      </w:r>
      <w:r w:rsidRPr="00C561F7">
        <w:rPr>
          <w:rFonts w:ascii="Times New Roman" w:hAnsi="Times New Roman" w:cs="Times New Roman"/>
          <w:sz w:val="32"/>
          <w:szCs w:val="32"/>
        </w:rPr>
        <w:lastRenderedPageBreak/>
        <w:t>Другими словами, многие незаметно для себя оказываются в плену опасных иллюзий, теряя свой стержень. Поэтому, оставаясь частью мирового сообщества, мы должны трепетно относиться к своим корням. Нельзя отрываться от своей самобытной культуры и уникальных традиций, которые составляют нашу национальную идентичность. Только оберегая и укрепляя ее, мы сможем сохранить себя в цивилизационном хаосе».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И поэтому люди, особенно молодое поколение, нуждаются не просто в информации, но в ее понимании, умении, как отмечал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Юваль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Харари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, «отличать важное от несущественного, а главное – соединять разрозненные фрагменты информации в целостную картину мира». Признавая значение современных цифровых технологий, которые обеспечивают нас информацией и способами ее обработки, мы в такой ситуации, тем не </w:t>
      </w:r>
      <w:proofErr w:type="gramStart"/>
      <w:r w:rsidRPr="00C561F7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Pr="00C561F7">
        <w:rPr>
          <w:rFonts w:ascii="Times New Roman" w:hAnsi="Times New Roman" w:cs="Times New Roman"/>
          <w:sz w:val="32"/>
          <w:szCs w:val="32"/>
        </w:rPr>
        <w:t xml:space="preserve"> должны развивать в молодом поколении способность к более целостному пониманию себя и окружающего мира. Сегодня обретает большую важность не доступность информации, а способность работать с ней и находить необходимые взаимосвязи. На первый план выходит необходимость осознания факторов, управляющих процессами создания информации. И именно развитию этих умений мы должны придавать наибольшее значение.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В современных условиях, кроме образовательной работы, мы должны прилагать постоянные усилия по воспитанию патриотов своей страны, новой генерации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казахстанцев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>, которые будучи открытыми ко всем позитивным современным веяниям, обнаруживают преданность своим традициям и в состоянии сохранить свою национальную идентичность. Однако нам сегодня следует ясно осознавать, что эти важнейшие задачи требуют новых подходов и понимания того, что привычные нравоучения уже не только не работают, но и очень часто приводят к обратному эффекту.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Для воспитания современных образованных патриотов мы должны создавать соответствующие условия, стимулирующие у молодежи желание учиться и формировать необходимые </w:t>
      </w:r>
      <w:r w:rsidRPr="00C561F7">
        <w:rPr>
          <w:rFonts w:ascii="Times New Roman" w:hAnsi="Times New Roman" w:cs="Times New Roman"/>
          <w:sz w:val="32"/>
          <w:szCs w:val="32"/>
        </w:rPr>
        <w:lastRenderedPageBreak/>
        <w:t>моральные качества. Вместо призывов и нравоучений следует предлагать интересные для молодых людей программы и способы вовлечения в проекты, приносящие реальную пользу обществу и самим студентам.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В нашем университете, к примеру, создан клуб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Саналы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ұрпақ», члены которого обсуждают самые важные для себя вопросы, ставят задачи по формированию академической честности и в целом формирования здоровых этических норм. По их инициативе разработаны проекты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ұрпақ» и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бол», открыт магазин честности. В последнее время среди студентов набирает популярность волонтерское движение. Все это способствует развитию у них внутренней добропорядочности и честности. А эти качества личности напрямую влияют на выработку иммунитета к коррупции.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>Очень важно, чтобы студентам было интересно жить и творить вне аудиторий и лабораторий. Поэтому мы всемерно способствуем появлению новых творческих коллективов и клубов. Уже не одно поколение студентов нашего вуза являются активными участниками хореографического ансамбля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Жайна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», этнографического театра и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этномузея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>, театра моды, вокальной студии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Melody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», команд КВН, поэтических клубов «Лира» и «Алый парус», студенческого театра «Вдохновение»,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дебатных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клубов –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Шанырак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>» на казахском языке и «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Бірлі</w:t>
      </w:r>
      <w:proofErr w:type="gramStart"/>
      <w:r w:rsidRPr="00C561F7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C561F7">
        <w:rPr>
          <w:rFonts w:ascii="Times New Roman" w:hAnsi="Times New Roman" w:cs="Times New Roman"/>
          <w:sz w:val="32"/>
          <w:szCs w:val="32"/>
        </w:rPr>
        <w:t>» на русском.</w:t>
      </w:r>
    </w:p>
    <w:p w:rsidR="008131AA" w:rsidRPr="00C561F7" w:rsidRDefault="008131AA" w:rsidP="009147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61F7">
        <w:rPr>
          <w:rFonts w:ascii="Times New Roman" w:hAnsi="Times New Roman" w:cs="Times New Roman"/>
          <w:sz w:val="32"/>
          <w:szCs w:val="32"/>
        </w:rPr>
        <w:t xml:space="preserve">Открытие и работа таких творческих центров и клубов, как и обеспечение учебного процесса необходимым оборудованием, учебными материалами и квалифицированными кадрами, интеграция с зарубежными университетами, требуют от нас регулярных вложений сил и финансовых средств. Однако мы должны рассматривать их не как расходы, а как вложение в наше будущее. Ведь только так можно взрастить поколение </w:t>
      </w:r>
      <w:proofErr w:type="spellStart"/>
      <w:r w:rsidRPr="00C561F7">
        <w:rPr>
          <w:rFonts w:ascii="Times New Roman" w:hAnsi="Times New Roman" w:cs="Times New Roman"/>
          <w:sz w:val="32"/>
          <w:szCs w:val="32"/>
        </w:rPr>
        <w:t>инновационно</w:t>
      </w:r>
      <w:proofErr w:type="spellEnd"/>
      <w:r w:rsidRPr="00C561F7">
        <w:rPr>
          <w:rFonts w:ascii="Times New Roman" w:hAnsi="Times New Roman" w:cs="Times New Roman"/>
          <w:sz w:val="32"/>
          <w:szCs w:val="32"/>
        </w:rPr>
        <w:t xml:space="preserve"> настроенных, социально активных и преданных своей Родине патриотов, которые в будущем обеспечат Казахстану достойное место в мировом сообществе.</w:t>
      </w:r>
    </w:p>
    <w:sectPr w:rsidR="008131AA" w:rsidRPr="00C561F7" w:rsidSect="00BB2B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F1" w:rsidRDefault="005C08F1" w:rsidP="0091479C">
      <w:pPr>
        <w:spacing w:after="0" w:line="240" w:lineRule="auto"/>
      </w:pPr>
      <w:r>
        <w:separator/>
      </w:r>
    </w:p>
  </w:endnote>
  <w:endnote w:type="continuationSeparator" w:id="0">
    <w:p w:rsidR="005C08F1" w:rsidRDefault="005C08F1" w:rsidP="0091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57598"/>
      <w:docPartObj>
        <w:docPartGallery w:val="Page Numbers (Bottom of Page)"/>
        <w:docPartUnique/>
      </w:docPartObj>
    </w:sdtPr>
    <w:sdtContent>
      <w:p w:rsidR="0091479C" w:rsidRDefault="00BB2BC1">
        <w:pPr>
          <w:pStyle w:val="a5"/>
          <w:jc w:val="right"/>
        </w:pPr>
        <w:r>
          <w:fldChar w:fldCharType="begin"/>
        </w:r>
        <w:r w:rsidR="0091479C">
          <w:instrText>PAGE   \* MERGEFORMAT</w:instrText>
        </w:r>
        <w:r>
          <w:fldChar w:fldCharType="separate"/>
        </w:r>
        <w:r w:rsidR="00C561F7">
          <w:rPr>
            <w:noProof/>
          </w:rPr>
          <w:t>4</w:t>
        </w:r>
        <w:r>
          <w:fldChar w:fldCharType="end"/>
        </w:r>
      </w:p>
    </w:sdtContent>
  </w:sdt>
  <w:p w:rsidR="0091479C" w:rsidRDefault="009147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F1" w:rsidRDefault="005C08F1" w:rsidP="0091479C">
      <w:pPr>
        <w:spacing w:after="0" w:line="240" w:lineRule="auto"/>
      </w:pPr>
      <w:r>
        <w:separator/>
      </w:r>
    </w:p>
  </w:footnote>
  <w:footnote w:type="continuationSeparator" w:id="0">
    <w:p w:rsidR="005C08F1" w:rsidRDefault="005C08F1" w:rsidP="0091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AA"/>
    <w:rsid w:val="00404A01"/>
    <w:rsid w:val="005C08F1"/>
    <w:rsid w:val="00806EC3"/>
    <w:rsid w:val="008131AA"/>
    <w:rsid w:val="0091479C"/>
    <w:rsid w:val="00BB2BC1"/>
    <w:rsid w:val="00C561F7"/>
    <w:rsid w:val="00D3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79C"/>
  </w:style>
  <w:style w:type="paragraph" w:styleId="a5">
    <w:name w:val="footer"/>
    <w:basedOn w:val="a"/>
    <w:link w:val="a6"/>
    <w:uiPriority w:val="99"/>
    <w:unhideWhenUsed/>
    <w:rsid w:val="0091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79C"/>
  </w:style>
  <w:style w:type="paragraph" w:styleId="a7">
    <w:name w:val="Balloon Text"/>
    <w:basedOn w:val="a"/>
    <w:link w:val="a8"/>
    <w:uiPriority w:val="99"/>
    <w:semiHidden/>
    <w:unhideWhenUsed/>
    <w:rsid w:val="009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79C"/>
  </w:style>
  <w:style w:type="paragraph" w:styleId="a5">
    <w:name w:val="footer"/>
    <w:basedOn w:val="a"/>
    <w:link w:val="a6"/>
    <w:uiPriority w:val="99"/>
    <w:unhideWhenUsed/>
    <w:rsid w:val="0091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79C"/>
  </w:style>
  <w:style w:type="paragraph" w:styleId="a7">
    <w:name w:val="Balloon Text"/>
    <w:basedOn w:val="a"/>
    <w:link w:val="a8"/>
    <w:uiPriority w:val="99"/>
    <w:semiHidden/>
    <w:unhideWhenUsed/>
    <w:rsid w:val="009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КЭУК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ректора</dc:creator>
  <cp:lastModifiedBy>Bars</cp:lastModifiedBy>
  <cp:revision>3</cp:revision>
  <cp:lastPrinted>2021-02-15T04:30:00Z</cp:lastPrinted>
  <dcterms:created xsi:type="dcterms:W3CDTF">2021-02-15T04:00:00Z</dcterms:created>
  <dcterms:modified xsi:type="dcterms:W3CDTF">2021-02-16T04:31:00Z</dcterms:modified>
</cp:coreProperties>
</file>